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665D96" w:rsidRPr="00F31D76">
        <w:tc>
          <w:tcPr>
            <w:tcW w:w="9857" w:type="dxa"/>
            <w:shd w:val="clear" w:color="auto" w:fill="E0E0E0"/>
          </w:tcPr>
          <w:p w:rsidR="00665D96" w:rsidRPr="00F31D7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665D96" w:rsidRPr="00F31D76" w:rsidRDefault="00665D96" w:rsidP="00665D96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</w:p>
        </w:tc>
      </w:tr>
      <w:tr w:rsidR="00665D96" w:rsidRPr="00F31D76">
        <w:tc>
          <w:tcPr>
            <w:tcW w:w="9857" w:type="dxa"/>
          </w:tcPr>
          <w:p w:rsidR="00665D9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</w:p>
          <w:p w:rsidR="002A3993" w:rsidRDefault="007D0A9C" w:rsidP="00917FA1">
            <w:pPr>
              <w:tabs>
                <w:tab w:val="num" w:pos="10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Основни циљ студијског програма је припрема компетентних професионалаца у обл</w:t>
            </w:r>
            <w:r w:rsidRPr="00966B27">
              <w:rPr>
                <w:sz w:val="24"/>
                <w:szCs w:val="24"/>
                <w:lang w:val="sr-Cyrl-CS"/>
              </w:rPr>
              <w:t xml:space="preserve">асти </w:t>
            </w:r>
            <w:r w:rsidR="002A3993">
              <w:rPr>
                <w:sz w:val="24"/>
                <w:szCs w:val="24"/>
                <w:lang w:val="sr-Cyrl-CS"/>
              </w:rPr>
              <w:t>неуроетике</w:t>
            </w:r>
            <w:r w:rsidRPr="00966B27">
              <w:rPr>
                <w:sz w:val="24"/>
                <w:szCs w:val="24"/>
                <w:lang w:val="sr-Cyrl-CS"/>
              </w:rPr>
              <w:t xml:space="preserve"> који ће поседовати знања и вештине потребне за </w:t>
            </w:r>
            <w:r w:rsidR="00450B6A">
              <w:rPr>
                <w:sz w:val="24"/>
                <w:szCs w:val="24"/>
                <w:lang w:val="sr-Cyrl-CS"/>
              </w:rPr>
              <w:t>решавање неуроетичких проблема; спровођење научних истраживања из области неуроетике</w:t>
            </w:r>
            <w:r w:rsidR="00723BB0" w:rsidRPr="00966B27">
              <w:rPr>
                <w:sz w:val="24"/>
                <w:szCs w:val="24"/>
                <w:lang w:val="sr-Cyrl-CS"/>
              </w:rPr>
              <w:t xml:space="preserve"> са циљем проналажења нових мера за решавање здравствених проблема</w:t>
            </w:r>
            <w:r w:rsidR="00723BB0">
              <w:rPr>
                <w:sz w:val="24"/>
                <w:szCs w:val="24"/>
                <w:lang w:val="sr-Cyrl-CS"/>
              </w:rPr>
              <w:t xml:space="preserve"> из области неуронаука</w:t>
            </w:r>
            <w:r w:rsidR="00450B6A">
              <w:rPr>
                <w:sz w:val="24"/>
                <w:szCs w:val="24"/>
                <w:lang w:val="sr-Cyrl-CS"/>
              </w:rPr>
              <w:t xml:space="preserve">; спровођење и учествовање у клиничким испитивањима из области неуронаука; рад у етичким комитетима; рад у </w:t>
            </w:r>
            <w:r w:rsidR="00450B6A" w:rsidRPr="007A39FD">
              <w:rPr>
                <w:sz w:val="24"/>
                <w:szCs w:val="24"/>
                <w:lang w:val="sr-Cyrl-CS"/>
              </w:rPr>
              <w:t>државним органима и другим телима у којима се разматра етичност истраживања из домена неуронаука</w:t>
            </w:r>
            <w:r w:rsidR="00450B6A">
              <w:rPr>
                <w:sz w:val="24"/>
                <w:szCs w:val="24"/>
                <w:lang w:val="sr-Cyrl-CS"/>
              </w:rPr>
              <w:t>;</w:t>
            </w:r>
            <w:r w:rsidR="00450B6A" w:rsidRPr="007A39FD">
              <w:rPr>
                <w:sz w:val="24"/>
                <w:szCs w:val="24"/>
                <w:lang w:val="sr-Cyrl-CS"/>
              </w:rPr>
              <w:t xml:space="preserve"> </w:t>
            </w:r>
            <w:r w:rsidR="00450B6A">
              <w:rPr>
                <w:sz w:val="24"/>
                <w:szCs w:val="24"/>
                <w:lang w:val="sr-Cyrl-CS"/>
              </w:rPr>
              <w:t xml:space="preserve">рад у фармацеутским компанијама; </w:t>
            </w:r>
            <w:r w:rsidR="00450B6A" w:rsidRPr="007A39FD">
              <w:rPr>
                <w:sz w:val="24"/>
                <w:szCs w:val="24"/>
                <w:lang w:val="sr-Cyrl-CS"/>
              </w:rPr>
              <w:t>клинички рад са вулнерабилним групам</w:t>
            </w:r>
            <w:r w:rsidR="00450B6A">
              <w:rPr>
                <w:sz w:val="24"/>
                <w:szCs w:val="24"/>
                <w:lang w:val="sr-Cyrl-CS"/>
              </w:rPr>
              <w:t>а; рад у невладиним организацијама;</w:t>
            </w:r>
            <w:r w:rsidR="00450B6A" w:rsidRPr="00966B27">
              <w:rPr>
                <w:sz w:val="24"/>
                <w:szCs w:val="24"/>
                <w:lang w:val="sr-Cyrl-CS"/>
              </w:rPr>
              <w:t xml:space="preserve"> јачање институционалних капацитета за </w:t>
            </w:r>
            <w:r w:rsidR="00450B6A">
              <w:rPr>
                <w:sz w:val="24"/>
                <w:szCs w:val="24"/>
                <w:lang w:val="sr-Cyrl-CS"/>
              </w:rPr>
              <w:t xml:space="preserve">решавање етичких проблема из области неурологије и психијатрије;  </w:t>
            </w:r>
            <w:r w:rsidR="00450B6A" w:rsidRPr="00966B27">
              <w:rPr>
                <w:sz w:val="24"/>
                <w:szCs w:val="24"/>
                <w:lang w:val="sr-Cyrl-CS"/>
              </w:rPr>
              <w:t xml:space="preserve">друштвено учешће у унапређивању </w:t>
            </w:r>
            <w:r w:rsidR="00450B6A">
              <w:rPr>
                <w:sz w:val="24"/>
                <w:szCs w:val="24"/>
                <w:lang w:val="sr-Cyrl-CS"/>
              </w:rPr>
              <w:t xml:space="preserve">неуроетике; </w:t>
            </w:r>
            <w:r w:rsidR="00450B6A" w:rsidRPr="00966B27">
              <w:rPr>
                <w:sz w:val="24"/>
                <w:szCs w:val="24"/>
                <w:lang w:val="sr-Cyrl-CS"/>
              </w:rPr>
              <w:t xml:space="preserve">развој и обука људских ресурса у </w:t>
            </w:r>
            <w:r w:rsidR="00450B6A">
              <w:rPr>
                <w:sz w:val="24"/>
                <w:szCs w:val="24"/>
                <w:lang w:val="sr-Cyrl-CS"/>
              </w:rPr>
              <w:t xml:space="preserve">области неуроетике; </w:t>
            </w:r>
          </w:p>
          <w:p w:rsidR="0031618A" w:rsidRDefault="00450B6A" w:rsidP="00917FA1">
            <w:pPr>
              <w:tabs>
                <w:tab w:val="num" w:pos="1080"/>
              </w:tabs>
              <w:jc w:val="both"/>
              <w:rPr>
                <w:sz w:val="24"/>
                <w:szCs w:val="24"/>
                <w:lang w:val="sr-Cyrl-CS"/>
              </w:rPr>
            </w:pPr>
            <w:r w:rsidRPr="00966B27">
              <w:rPr>
                <w:sz w:val="24"/>
                <w:szCs w:val="24"/>
                <w:lang w:val="sr-Cyrl-CS"/>
              </w:rPr>
              <w:t>праћење и подршка унапређењу квалитета здравствених услуга</w:t>
            </w:r>
            <w:r>
              <w:rPr>
                <w:sz w:val="24"/>
                <w:szCs w:val="24"/>
                <w:lang w:val="sr-Cyrl-CS"/>
              </w:rPr>
              <w:t xml:space="preserve"> из области неурологије и психијатрије</w:t>
            </w:r>
            <w:r w:rsidR="00306AAB">
              <w:rPr>
                <w:sz w:val="24"/>
                <w:szCs w:val="24"/>
                <w:lang w:val="sr-Cyrl-CS"/>
              </w:rPr>
              <w:t>, као и других области медицине,</w:t>
            </w:r>
            <w:r w:rsidRPr="00966B27">
              <w:rPr>
                <w:sz w:val="24"/>
                <w:szCs w:val="24"/>
                <w:lang w:val="sr-Cyrl-CS"/>
              </w:rPr>
              <w:t xml:space="preserve"> на индивидуалном и популационом нивоу</w:t>
            </w:r>
            <w:r w:rsidR="00306AAB">
              <w:rPr>
                <w:sz w:val="24"/>
                <w:szCs w:val="24"/>
                <w:lang w:val="sr-Cyrl-CS"/>
              </w:rPr>
              <w:t>.</w:t>
            </w:r>
            <w:r w:rsidR="00E6341B">
              <w:rPr>
                <w:sz w:val="24"/>
                <w:szCs w:val="24"/>
                <w:lang w:val="sr-Cyrl-CS"/>
              </w:rPr>
              <w:t xml:space="preserve"> Поред тога, полазници ће се упознати</w:t>
            </w:r>
            <w:r w:rsidR="00E6341B" w:rsidRPr="00E6341B">
              <w:rPr>
                <w:sz w:val="24"/>
                <w:szCs w:val="24"/>
              </w:rPr>
              <w:t xml:space="preserve"> са био-технолошки</w:t>
            </w:r>
            <w:r w:rsidR="00E6341B">
              <w:rPr>
                <w:sz w:val="24"/>
                <w:szCs w:val="24"/>
              </w:rPr>
              <w:t>м могућностима неуро-побољшања</w:t>
            </w:r>
            <w:r w:rsidR="00E6341B">
              <w:rPr>
                <w:sz w:val="24"/>
                <w:szCs w:val="24"/>
                <w:lang w:val="sr-Cyrl-CS"/>
              </w:rPr>
              <w:t xml:space="preserve">; </w:t>
            </w:r>
            <w:r w:rsidR="00E6341B" w:rsidRPr="00E6341B">
              <w:rPr>
                <w:sz w:val="24"/>
                <w:szCs w:val="24"/>
              </w:rPr>
              <w:t>могућностима ра</w:t>
            </w:r>
            <w:r w:rsidR="00E6341B">
              <w:rPr>
                <w:sz w:val="24"/>
                <w:szCs w:val="24"/>
              </w:rPr>
              <w:t>зграничавања лечења и побољшања</w:t>
            </w:r>
            <w:r w:rsidR="00E6341B">
              <w:rPr>
                <w:sz w:val="24"/>
                <w:szCs w:val="24"/>
                <w:lang w:val="sr-Cyrl-CS"/>
              </w:rPr>
              <w:t>;</w:t>
            </w:r>
            <w:r w:rsidR="00E6341B">
              <w:rPr>
                <w:sz w:val="24"/>
                <w:szCs w:val="24"/>
              </w:rPr>
              <w:t xml:space="preserve"> моралн</w:t>
            </w:r>
            <w:r w:rsidR="00E6341B">
              <w:rPr>
                <w:sz w:val="24"/>
                <w:szCs w:val="24"/>
                <w:lang w:val="sr-Cyrl-CS"/>
              </w:rPr>
              <w:t>им</w:t>
            </w:r>
            <w:r w:rsidR="00E6341B" w:rsidRPr="00E6341B">
              <w:rPr>
                <w:sz w:val="24"/>
                <w:szCs w:val="24"/>
              </w:rPr>
              <w:t xml:space="preserve"> перцепција</w:t>
            </w:r>
            <w:r w:rsidR="00E6341B">
              <w:rPr>
                <w:sz w:val="24"/>
                <w:szCs w:val="24"/>
                <w:lang w:val="sr-Cyrl-CS"/>
              </w:rPr>
              <w:t>ма</w:t>
            </w:r>
            <w:r w:rsidR="00E6341B" w:rsidRPr="00E6341B">
              <w:rPr>
                <w:sz w:val="24"/>
                <w:szCs w:val="24"/>
              </w:rPr>
              <w:t xml:space="preserve"> неуро-побољшања</w:t>
            </w:r>
            <w:r w:rsidR="00E6341B">
              <w:rPr>
                <w:sz w:val="24"/>
                <w:szCs w:val="24"/>
              </w:rPr>
              <w:t xml:space="preserve"> код лекара и пацијента, моралн</w:t>
            </w:r>
            <w:r w:rsidR="00E6341B">
              <w:rPr>
                <w:sz w:val="24"/>
                <w:szCs w:val="24"/>
                <w:lang w:val="sr-Cyrl-CS"/>
              </w:rPr>
              <w:t>им</w:t>
            </w:r>
            <w:r w:rsidR="00E6341B" w:rsidRPr="00E6341B">
              <w:rPr>
                <w:sz w:val="24"/>
                <w:szCs w:val="24"/>
              </w:rPr>
              <w:t xml:space="preserve"> имагинација</w:t>
            </w:r>
            <w:r w:rsidR="00E6341B">
              <w:rPr>
                <w:sz w:val="24"/>
                <w:szCs w:val="24"/>
                <w:lang w:val="sr-Cyrl-CS"/>
              </w:rPr>
              <w:t>ма</w:t>
            </w:r>
            <w:r w:rsidR="00E6341B" w:rsidRPr="00E6341B">
              <w:rPr>
                <w:sz w:val="24"/>
                <w:szCs w:val="24"/>
              </w:rPr>
              <w:t xml:space="preserve"> неуро-побољшања</w:t>
            </w:r>
            <w:r w:rsidR="00E6341B">
              <w:rPr>
                <w:sz w:val="24"/>
                <w:szCs w:val="24"/>
              </w:rPr>
              <w:t xml:space="preserve"> код лекара и пацијента</w:t>
            </w:r>
            <w:r w:rsidR="00E6341B">
              <w:rPr>
                <w:sz w:val="24"/>
                <w:szCs w:val="24"/>
                <w:lang w:val="sr-Cyrl-CS"/>
              </w:rPr>
              <w:t>;</w:t>
            </w:r>
            <w:r w:rsidR="00E6341B">
              <w:rPr>
                <w:sz w:val="24"/>
                <w:szCs w:val="24"/>
              </w:rPr>
              <w:t xml:space="preserve"> моралн</w:t>
            </w:r>
            <w:r w:rsidR="00E6341B">
              <w:rPr>
                <w:sz w:val="24"/>
                <w:szCs w:val="24"/>
                <w:lang w:val="sr-Cyrl-CS"/>
              </w:rPr>
              <w:t>им</w:t>
            </w:r>
            <w:r w:rsidR="00E6341B" w:rsidRPr="00E6341B">
              <w:rPr>
                <w:sz w:val="24"/>
                <w:szCs w:val="24"/>
              </w:rPr>
              <w:t xml:space="preserve"> просуђивање</w:t>
            </w:r>
            <w:r w:rsidR="00E6341B">
              <w:rPr>
                <w:sz w:val="24"/>
                <w:szCs w:val="24"/>
                <w:lang w:val="sr-Cyrl-CS"/>
              </w:rPr>
              <w:t>м</w:t>
            </w:r>
            <w:r w:rsidR="00E6341B" w:rsidRPr="00E6341B">
              <w:rPr>
                <w:sz w:val="24"/>
                <w:szCs w:val="24"/>
              </w:rPr>
              <w:t xml:space="preserve"> неуро-п</w:t>
            </w:r>
            <w:r w:rsidR="00E6341B">
              <w:rPr>
                <w:sz w:val="24"/>
                <w:szCs w:val="24"/>
              </w:rPr>
              <w:t>обољшања код лекара и пацијента</w:t>
            </w:r>
            <w:r w:rsidR="0031618A">
              <w:rPr>
                <w:sz w:val="24"/>
                <w:szCs w:val="24"/>
                <w:lang w:val="sr-Cyrl-CS"/>
              </w:rPr>
              <w:t xml:space="preserve"> и друго.</w:t>
            </w:r>
          </w:p>
          <w:p w:rsidR="00723BB0" w:rsidRDefault="007D0A9C" w:rsidP="00917FA1">
            <w:pPr>
              <w:tabs>
                <w:tab w:val="num" w:pos="10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</w:t>
            </w:r>
            <w:r>
              <w:rPr>
                <w:sz w:val="24"/>
                <w:szCs w:val="24"/>
              </w:rPr>
              <w:t xml:space="preserve"> области истраживања</w:t>
            </w:r>
            <w:r w:rsidR="00306AAB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стичу се знања и вештине неопходне за процену </w:t>
            </w:r>
            <w:r w:rsidR="00723BB0">
              <w:rPr>
                <w:sz w:val="24"/>
                <w:szCs w:val="24"/>
                <w:lang w:val="sr-Cyrl-CS"/>
              </w:rPr>
              <w:t xml:space="preserve">неуроетичких </w:t>
            </w:r>
            <w:r>
              <w:rPr>
                <w:sz w:val="24"/>
                <w:szCs w:val="24"/>
              </w:rPr>
              <w:t xml:space="preserve">проблема, </w:t>
            </w:r>
            <w:r w:rsidR="00723BB0">
              <w:rPr>
                <w:sz w:val="24"/>
                <w:szCs w:val="24"/>
                <w:lang w:val="sr-Cyrl-CS"/>
              </w:rPr>
              <w:t xml:space="preserve">препознавање и правилну </w:t>
            </w:r>
            <w:r>
              <w:rPr>
                <w:sz w:val="24"/>
                <w:szCs w:val="24"/>
                <w:lang w:val="sr-Cyrl-CS"/>
              </w:rPr>
              <w:t xml:space="preserve">процену </w:t>
            </w:r>
            <w:r w:rsidR="00723BB0">
              <w:rPr>
                <w:sz w:val="24"/>
                <w:szCs w:val="24"/>
                <w:lang w:val="sr-Cyrl-CS"/>
              </w:rPr>
              <w:t>етичких проблема из области неурона</w:t>
            </w:r>
            <w:r w:rsidR="00306AAB">
              <w:rPr>
                <w:sz w:val="24"/>
                <w:szCs w:val="24"/>
                <w:lang w:val="sr-Cyrl-CS"/>
              </w:rPr>
              <w:t>у</w:t>
            </w:r>
            <w:r w:rsidR="00723BB0">
              <w:rPr>
                <w:sz w:val="24"/>
                <w:szCs w:val="24"/>
                <w:lang w:val="sr-Cyrl-CS"/>
              </w:rPr>
              <w:t>ка (укључујући и психијатрију)</w:t>
            </w:r>
            <w:r w:rsidR="00306AAB">
              <w:rPr>
                <w:sz w:val="24"/>
                <w:szCs w:val="24"/>
                <w:lang w:val="sr-Cyrl-CS"/>
              </w:rPr>
              <w:t>, односно свих области медицине и биомедицинских наука у којима се јављају неуроетички проблеми и питања</w:t>
            </w:r>
            <w:r w:rsidR="00723BB0">
              <w:rPr>
                <w:sz w:val="24"/>
                <w:szCs w:val="24"/>
                <w:lang w:val="sr-Cyrl-CS"/>
              </w:rPr>
              <w:t xml:space="preserve">. </w:t>
            </w:r>
          </w:p>
          <w:p w:rsidR="00665D96" w:rsidRDefault="00723BB0" w:rsidP="00723BB0">
            <w:pPr>
              <w:tabs>
                <w:tab w:val="num" w:pos="10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Такође се стичу знања и вештине неопходне</w:t>
            </w:r>
            <w:r w:rsidRPr="007A39FD">
              <w:rPr>
                <w:sz w:val="24"/>
                <w:szCs w:val="24"/>
                <w:lang w:val="sr-Cyrl-CS"/>
              </w:rPr>
              <w:t xml:space="preserve"> за спровођење едукације из неуроетике на различитим нивоима (ср</w:t>
            </w:r>
            <w:r>
              <w:rPr>
                <w:sz w:val="24"/>
                <w:szCs w:val="24"/>
                <w:lang w:val="sr-Cyrl-CS"/>
              </w:rPr>
              <w:t>едње школе, студије свих нивоа)</w:t>
            </w:r>
            <w:r w:rsidRPr="007A39FD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и формирање</w:t>
            </w:r>
            <w:r w:rsidRPr="007A39FD">
              <w:rPr>
                <w:sz w:val="24"/>
                <w:szCs w:val="24"/>
                <w:lang w:val="sr-Cyrl-CS"/>
              </w:rPr>
              <w:t xml:space="preserve"> и функцион</w:t>
            </w:r>
            <w:r>
              <w:rPr>
                <w:sz w:val="24"/>
                <w:szCs w:val="24"/>
                <w:lang w:val="sr-Cyrl-CS"/>
              </w:rPr>
              <w:t>исање</w:t>
            </w:r>
            <w:r w:rsidRPr="007A39FD">
              <w:rPr>
                <w:sz w:val="24"/>
                <w:szCs w:val="24"/>
                <w:lang w:val="sr-Cyrl-CS"/>
              </w:rPr>
              <w:t xml:space="preserve"> мултидисциплинарних тимова</w:t>
            </w:r>
            <w:r w:rsidR="00306AAB">
              <w:rPr>
                <w:sz w:val="24"/>
                <w:szCs w:val="24"/>
                <w:lang w:val="sr-Cyrl-CS"/>
              </w:rPr>
              <w:t>, као и сензибилизацију стручне и шире јавности за неуроетичке проблеме и биоетику уопште</w:t>
            </w:r>
            <w:r>
              <w:rPr>
                <w:sz w:val="24"/>
                <w:szCs w:val="24"/>
                <w:lang w:val="sr-Cyrl-CS"/>
              </w:rPr>
              <w:t xml:space="preserve">. Поред описаног, стичу се вештине из области </w:t>
            </w:r>
            <w:r w:rsidRPr="00510845">
              <w:rPr>
                <w:sz w:val="24"/>
                <w:szCs w:val="24"/>
              </w:rPr>
              <w:t xml:space="preserve">комуникација, као и знања о </w:t>
            </w:r>
            <w:r>
              <w:rPr>
                <w:sz w:val="24"/>
                <w:szCs w:val="24"/>
              </w:rPr>
              <w:t>њихов</w:t>
            </w:r>
            <w:r>
              <w:rPr>
                <w:sz w:val="24"/>
                <w:szCs w:val="24"/>
                <w:lang w:val="sr-Cyrl-CS"/>
              </w:rPr>
              <w:t>ој</w:t>
            </w:r>
            <w:r>
              <w:rPr>
                <w:sz w:val="24"/>
                <w:szCs w:val="24"/>
              </w:rPr>
              <w:t xml:space="preserve"> практичн</w:t>
            </w:r>
            <w:r>
              <w:rPr>
                <w:sz w:val="24"/>
                <w:szCs w:val="24"/>
                <w:lang w:val="sr-Cyrl-CS"/>
              </w:rPr>
              <w:t>ој</w:t>
            </w:r>
            <w:r>
              <w:rPr>
                <w:sz w:val="24"/>
                <w:szCs w:val="24"/>
              </w:rPr>
              <w:t xml:space="preserve"> апликациј</w:t>
            </w:r>
            <w:r>
              <w:rPr>
                <w:sz w:val="24"/>
                <w:szCs w:val="24"/>
                <w:lang w:val="sr-Cyrl-CS"/>
              </w:rPr>
              <w:t>и</w:t>
            </w:r>
            <w:r w:rsidRPr="00510845">
              <w:rPr>
                <w:sz w:val="24"/>
                <w:szCs w:val="24"/>
              </w:rPr>
              <w:t xml:space="preserve"> уопште, а превасходно у лекарском позиву у оквиру комуникације са пацијентом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:rsidR="00723BB0" w:rsidRPr="00723BB0" w:rsidRDefault="00723BB0" w:rsidP="00723BB0">
            <w:pPr>
              <w:tabs>
                <w:tab w:val="num" w:pos="1080"/>
              </w:tabs>
              <w:jc w:val="both"/>
              <w:rPr>
                <w:sz w:val="24"/>
                <w:szCs w:val="24"/>
                <w:lang w:val="sr-Cyrl-CS"/>
              </w:rPr>
            </w:pPr>
          </w:p>
          <w:p w:rsidR="00665D9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</w:p>
          <w:p w:rsidR="00665D96" w:rsidRPr="00F31D7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</w:p>
          <w:p w:rsidR="00665D96" w:rsidRPr="00F31D76" w:rsidRDefault="00665D96" w:rsidP="00665D96">
            <w:pPr>
              <w:rPr>
                <w:sz w:val="24"/>
                <w:szCs w:val="24"/>
              </w:rPr>
            </w:pPr>
          </w:p>
        </w:tc>
      </w:tr>
      <w:tr w:rsidR="00665D96" w:rsidRPr="00F31D76">
        <w:tc>
          <w:tcPr>
            <w:tcW w:w="9857" w:type="dxa"/>
          </w:tcPr>
          <w:p w:rsidR="00665D96" w:rsidRPr="00F31D76" w:rsidRDefault="00665D96" w:rsidP="00665D96">
            <w:pPr>
              <w:rPr>
                <w:b/>
                <w:sz w:val="24"/>
                <w:szCs w:val="24"/>
              </w:rPr>
            </w:pPr>
            <w:bookmarkStart w:id="0" w:name="OLE_LINK1"/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hyperlink r:id="rId4" w:history="1">
              <w:r w:rsidRPr="0007610E">
                <w:rPr>
                  <w:rStyle w:val="Hyperlink"/>
                  <w:sz w:val="24"/>
                  <w:szCs w:val="24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Pr="0007610E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bookmarkEnd w:id="0"/>
              <w:r w:rsidRPr="0007610E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092379" w:rsidRPr="00092379" w:rsidRDefault="00092379">
      <w:pPr>
        <w:rPr>
          <w:lang w:val="sr-Cyrl-CS"/>
        </w:rPr>
      </w:pPr>
    </w:p>
    <w:sectPr w:rsidR="00092379" w:rsidRPr="00092379" w:rsidSect="00421C2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compat/>
  <w:rsids>
    <w:rsidRoot w:val="00092379"/>
    <w:rsid w:val="0007610E"/>
    <w:rsid w:val="00092379"/>
    <w:rsid w:val="002A3993"/>
    <w:rsid w:val="00306AAB"/>
    <w:rsid w:val="0031618A"/>
    <w:rsid w:val="003D4D33"/>
    <w:rsid w:val="00421C26"/>
    <w:rsid w:val="00450B6A"/>
    <w:rsid w:val="00665D96"/>
    <w:rsid w:val="00723BB0"/>
    <w:rsid w:val="007D0A9C"/>
    <w:rsid w:val="008A4AA5"/>
    <w:rsid w:val="00917FA1"/>
    <w:rsid w:val="00AD5EB8"/>
    <w:rsid w:val="00E6341B"/>
    <w:rsid w:val="00FC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7610E"/>
    <w:rPr>
      <w:color w:val="0000FF"/>
      <w:u w:val="single"/>
    </w:rPr>
  </w:style>
  <w:style w:type="character" w:styleId="FollowedHyperlink">
    <w:name w:val="FollowedHyperlink"/>
    <w:basedOn w:val="DefaultParagraphFont"/>
    <w:rsid w:val="00FC4C8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prilozi/PJ-1-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</vt:lpstr>
    </vt:vector>
  </TitlesOfParts>
  <Company>FFH</Company>
  <LinksUpToDate>false</LinksUpToDate>
  <CharactersWithSpaces>2312</CharactersWithSpaces>
  <SharedDoc>false</SharedDoc>
  <HLinks>
    <vt:vector size="6" baseType="variant">
      <vt:variant>
        <vt:i4>720976</vt:i4>
      </vt:variant>
      <vt:variant>
        <vt:i4>0</vt:i4>
      </vt:variant>
      <vt:variant>
        <vt:i4>0</vt:i4>
      </vt:variant>
      <vt:variant>
        <vt:i4>5</vt:i4>
      </vt:variant>
      <vt:variant>
        <vt:lpwstr>../prilozi/PJ-1-1.pdf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subject/>
  <dc:creator>Vera Dondur</dc:creator>
  <cp:keywords/>
  <dc:description/>
  <cp:lastModifiedBy>Admin</cp:lastModifiedBy>
  <cp:revision>5</cp:revision>
  <dcterms:created xsi:type="dcterms:W3CDTF">2013-07-17T10:39:00Z</dcterms:created>
  <dcterms:modified xsi:type="dcterms:W3CDTF">2013-08-15T10:35:00Z</dcterms:modified>
</cp:coreProperties>
</file>